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86" w:rsidRDefault="00611086" w:rsidP="00611086">
      <w:pPr>
        <w:pStyle w:val="c1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Методические рекомендации</w:t>
      </w:r>
    </w:p>
    <w:p w:rsidR="00611086" w:rsidRDefault="00611086" w:rsidP="00611086">
      <w:pPr>
        <w:pStyle w:val="c1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педагогам образовательных учреждений</w:t>
      </w:r>
    </w:p>
    <w:p w:rsidR="00611086" w:rsidRDefault="00611086" w:rsidP="00611086">
      <w:pPr>
        <w:pStyle w:val="c1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по проведению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социально-психолого-педагогических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занятий по</w:t>
      </w:r>
    </w:p>
    <w:p w:rsidR="00611086" w:rsidRDefault="00611086" w:rsidP="00611086">
      <w:pPr>
        <w:pStyle w:val="c1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профилактике потребления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психоактивных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веществ (ПАВ)</w:t>
      </w:r>
    </w:p>
    <w:p w:rsidR="00611086" w:rsidRDefault="00611086" w:rsidP="00611086">
      <w:pPr>
        <w:pStyle w:val="c1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среди детей и подростков.</w:t>
      </w:r>
    </w:p>
    <w:p w:rsidR="00611086" w:rsidRDefault="00611086" w:rsidP="00611086">
      <w:pPr>
        <w:pStyle w:val="c12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611086" w:rsidRDefault="00611086" w:rsidP="00611086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Федеральным законом от 24 июня 1999 г. N 120-ФЗ "Об основах системы профилактики безнадзорности и правонарушений несовершеннолетних" к органам и учреждениям системы профилактики отнесены органы управления образованием, которые разрабатывают и внедряют в практику образовательных учреждений программы и методики, направленные на формирование законопослушного поведения несовершеннолетних, и в пределах своей компетенции осуществляют  индивидуальную и групповую профилактическую работу с такими несовершеннолетними.</w:t>
      </w:r>
    </w:p>
    <w:p w:rsidR="00611086" w:rsidRDefault="00611086" w:rsidP="00611086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Работа по программам проводится в соответствии с реалиями современного этапа развития общества. К сожалению, ресурс центров ограничен, не всегда специалисты центров могут выйти во все школы и во все классы. Часто школа вынуждена исходить из своих ресурсов. И, когда из районных отделов образования «велят» провести профилактику ПАВ и срочно отчитаться, педагоги из-за загруженности своим предметом, другими важными делами, к вопросу профилактики подходят с тем материалом, который первый попался в сети интернет. А во всемирной паутине материалы разные и не всегда оправдано их применение. Особенно актуально встает этот вопрос, когда мы вспоминаем о возрасте детей.</w:t>
      </w:r>
    </w:p>
    <w:p w:rsidR="00611086" w:rsidRDefault="00611086" w:rsidP="0061108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Проводить профилактику курения в начальной школе, сообщая детям о том, что люди умирают от сигарет, это нанести серьезную психологическую травму ребенку, потому что часто его папа, а иногда и мама, курят. Если и проводить профилактику, то она должна быть неспецифической, т.е не о курении, а о возможностях досуга, его вариантах, о </w:t>
      </w:r>
      <w:proofErr w:type="spellStart"/>
      <w:r>
        <w:rPr>
          <w:rStyle w:val="c0"/>
          <w:color w:val="000000"/>
          <w:sz w:val="28"/>
          <w:szCs w:val="28"/>
        </w:rPr>
        <w:t>зож</w:t>
      </w:r>
      <w:proofErr w:type="spellEnd"/>
      <w:r>
        <w:rPr>
          <w:rStyle w:val="c0"/>
          <w:color w:val="000000"/>
          <w:sz w:val="28"/>
          <w:szCs w:val="28"/>
        </w:rPr>
        <w:t>, о друзьях, о личности и т.п. В начальной школе это может быть, например, родительское собрание на тему «Курение в семье».</w:t>
      </w:r>
    </w:p>
    <w:p w:rsidR="00611086" w:rsidRDefault="00611086" w:rsidP="00611086">
      <w:pPr>
        <w:pStyle w:val="c5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Актуализация и развитие у школьников представлений о здоровом образе жизни и потребности в нем, формирование умения отказаться от употребления ПАВ является весьма актуальной проблемой, что и определяет практическую значимость данных рекомендаций для педагогов ОУ.  </w:t>
      </w:r>
    </w:p>
    <w:p w:rsidR="00611086" w:rsidRDefault="00611086" w:rsidP="00611086">
      <w:pPr>
        <w:pStyle w:val="c23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 xml:space="preserve"> профилактика трудной жизненной ситуации ребенка, предупреждением и созданием условий в сложившейся социальной среде от деструктивного влияния её на несовершеннолетнего, предупреждение проявлений потребления </w:t>
      </w:r>
      <w:proofErr w:type="spellStart"/>
      <w:r>
        <w:rPr>
          <w:rStyle w:val="c0"/>
          <w:color w:val="000000"/>
          <w:sz w:val="28"/>
          <w:szCs w:val="28"/>
        </w:rPr>
        <w:t>психоактивных</w:t>
      </w:r>
      <w:proofErr w:type="spellEnd"/>
      <w:r>
        <w:rPr>
          <w:rStyle w:val="c0"/>
          <w:color w:val="000000"/>
          <w:sz w:val="28"/>
          <w:szCs w:val="28"/>
        </w:rPr>
        <w:t xml:space="preserve"> веществ детьми и подростками.</w:t>
      </w:r>
    </w:p>
    <w:p w:rsidR="00611086" w:rsidRDefault="00611086" w:rsidP="00611086">
      <w:pPr>
        <w:pStyle w:val="c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611086" w:rsidRDefault="00611086" w:rsidP="00611086">
      <w:pPr>
        <w:pStyle w:val="c5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1. </w:t>
      </w:r>
      <w:r w:rsidRPr="00611086">
        <w:rPr>
          <w:color w:val="000000"/>
          <w:sz w:val="28"/>
        </w:rPr>
        <w:t>Информирование педагогов о приоритете пропаганды культуры здорового и безопасного образа жизни, личностного развития учащихся в профилактике потребления ПАВ несовершеннолетними.</w:t>
      </w:r>
    </w:p>
    <w:p w:rsidR="00611086" w:rsidRDefault="00611086" w:rsidP="00611086">
      <w:pPr>
        <w:pStyle w:val="c5"/>
        <w:spacing w:before="0" w:beforeAutospacing="0" w:after="0" w:afterAutospacing="0"/>
        <w:jc w:val="both"/>
        <w:rPr>
          <w:color w:val="000000"/>
          <w:sz w:val="28"/>
        </w:rPr>
      </w:pPr>
      <w:r w:rsidRPr="00611086">
        <w:rPr>
          <w:b/>
          <w:color w:val="000000"/>
          <w:sz w:val="28"/>
          <w:szCs w:val="28"/>
        </w:rPr>
        <w:lastRenderedPageBreak/>
        <w:t>2.</w:t>
      </w:r>
      <w:r>
        <w:rPr>
          <w:rFonts w:ascii="Calibri" w:hAnsi="Calibri"/>
          <w:color w:val="000000"/>
        </w:rPr>
        <w:t xml:space="preserve"> </w:t>
      </w:r>
      <w:r w:rsidRPr="00611086">
        <w:rPr>
          <w:color w:val="000000"/>
          <w:sz w:val="28"/>
        </w:rPr>
        <w:t>Информирование о порядке действий и средствах, которые способствуют выходу ребенка из трудной жизненной ситуации, связанной с ситуацией потребления ПАВ и дальнейшей профилактической работой.</w:t>
      </w:r>
    </w:p>
    <w:p w:rsidR="00611086" w:rsidRDefault="00611086" w:rsidP="00611086">
      <w:pPr>
        <w:pStyle w:val="c5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Ожидаемый результат</w:t>
      </w:r>
    </w:p>
    <w:p w:rsidR="00611086" w:rsidRDefault="00611086" w:rsidP="00611086">
      <w:pPr>
        <w:pStyle w:val="c5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Педагогам ОУ проще, ближе по душе, подготовить занятие (лекцию, классный час и т.п.) на развитие, познание личности, на отношения между людьми, на виды общения, пропаганде здорового образа жизни и т.п. Это и будет наиболее правильное занятие (решение) по профилактике потребления ПАВ несовершеннолетними. Выбор тем в данном случае безграничен, все зависит только от предпочтений педагога, какая тема ему лично интересней или интересней детям его класса. Это есть, так называемая, первичная профилактика и самое непосредственное участие в ежегодном </w:t>
      </w:r>
      <w:proofErr w:type="spellStart"/>
      <w:r>
        <w:rPr>
          <w:rStyle w:val="c0"/>
          <w:color w:val="000000"/>
          <w:sz w:val="28"/>
          <w:szCs w:val="28"/>
        </w:rPr>
        <w:t>антинаркотическом</w:t>
      </w:r>
      <w:proofErr w:type="spellEnd"/>
      <w:r>
        <w:rPr>
          <w:rStyle w:val="c0"/>
          <w:color w:val="000000"/>
          <w:sz w:val="28"/>
          <w:szCs w:val="28"/>
        </w:rPr>
        <w:t xml:space="preserve"> месячнике.</w:t>
      </w:r>
    </w:p>
    <w:p w:rsidR="00611086" w:rsidRDefault="00611086" w:rsidP="00611086">
      <w:pPr>
        <w:pStyle w:val="c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41B94" w:rsidRDefault="00241B94" w:rsidP="00241B94">
      <w:pPr>
        <w:pStyle w:val="c5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Организационное обеспечение</w:t>
      </w:r>
    </w:p>
    <w:p w:rsidR="00241B94" w:rsidRDefault="00241B94" w:rsidP="00241B94">
      <w:pPr>
        <w:pStyle w:val="c5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Групповые или индивидуальные занятия (беседы, лекции, небольшое выступление, презентация) с учащимися проводятся на базе образовательной организации. Занятие (беседы, лекции и т.п.) можно проводить на классном часу, таких предметах, как ОБЖ, обществознание, физкультура, биология. Возможно использование Интернет-ресурсов, традиционных бумаги, карандашей, ручек, маркеров.</w:t>
      </w:r>
    </w:p>
    <w:p w:rsidR="00241B94" w:rsidRDefault="00241B94" w:rsidP="00241B94">
      <w:pPr>
        <w:pStyle w:val="c5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Точки риска при реализации</w:t>
      </w:r>
    </w:p>
    <w:p w:rsidR="00241B94" w:rsidRDefault="00241B94" w:rsidP="00241B94">
      <w:pPr>
        <w:pStyle w:val="c5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        В классе могут одновременно находится учащиеся, для которых данная тема абсолютно не актуальна и те, которые имеют опыт употребления </w:t>
      </w:r>
      <w:proofErr w:type="spellStart"/>
      <w:r>
        <w:rPr>
          <w:rStyle w:val="c0"/>
          <w:color w:val="000000"/>
          <w:sz w:val="28"/>
          <w:szCs w:val="28"/>
        </w:rPr>
        <w:t>психоактивных</w:t>
      </w:r>
      <w:proofErr w:type="spellEnd"/>
      <w:r>
        <w:rPr>
          <w:rStyle w:val="c0"/>
          <w:color w:val="000000"/>
          <w:sz w:val="28"/>
          <w:szCs w:val="28"/>
        </w:rPr>
        <w:t xml:space="preserve"> веществ, например, табака.</w:t>
      </w:r>
    </w:p>
    <w:p w:rsidR="00241B94" w:rsidRDefault="00241B94" w:rsidP="00241B94">
      <w:pPr>
        <w:pStyle w:val="c5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        Для учащихся, которым данная тема не актуальна, занятие может служить «скрытой рекламой».</w:t>
      </w:r>
    </w:p>
    <w:p w:rsidR="00241B94" w:rsidRDefault="00241B94" w:rsidP="00241B94">
      <w:pPr>
        <w:pStyle w:val="c1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Содержание</w:t>
      </w:r>
    </w:p>
    <w:p w:rsidR="00241B94" w:rsidRDefault="00241B94" w:rsidP="00241B94">
      <w:pPr>
        <w:pStyle w:val="c5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начала хочется напомнить педагогам основные термины, упоминающиеся в рекомендациях.</w:t>
      </w:r>
    </w:p>
    <w:p w:rsidR="00241B94" w:rsidRDefault="00241B94" w:rsidP="00241B94">
      <w:pPr>
        <w:pStyle w:val="c5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1"/>
          <w:b/>
          <w:bCs/>
          <w:color w:val="000000"/>
          <w:sz w:val="28"/>
          <w:szCs w:val="28"/>
        </w:rPr>
        <w:t>Психоактивные</w:t>
      </w:r>
      <w:proofErr w:type="spellEnd"/>
      <w:r>
        <w:rPr>
          <w:rStyle w:val="c21"/>
          <w:b/>
          <w:bCs/>
          <w:color w:val="000000"/>
          <w:sz w:val="28"/>
          <w:szCs w:val="28"/>
        </w:rPr>
        <w:t xml:space="preserve"> вещества</w:t>
      </w:r>
      <w:r>
        <w:rPr>
          <w:rStyle w:val="c0"/>
          <w:color w:val="000000"/>
          <w:sz w:val="28"/>
          <w:szCs w:val="28"/>
        </w:rPr>
        <w:t> – любое химическое вещество (или смесь) естественного или искусственного происхождения, которое влияет на функционирование центральной нервной системы, приводя к изменению психического состояния. Эти изменения могут носить как положительный, так и отрицательный характер.</w:t>
      </w:r>
    </w:p>
    <w:p w:rsidR="00241B94" w:rsidRDefault="00241B94" w:rsidP="00241B94">
      <w:pPr>
        <w:pStyle w:val="c5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Психоактивные</w:t>
      </w:r>
      <w:proofErr w:type="spellEnd"/>
      <w:r>
        <w:rPr>
          <w:rStyle w:val="c0"/>
          <w:color w:val="000000"/>
          <w:sz w:val="28"/>
          <w:szCs w:val="28"/>
        </w:rPr>
        <w:t xml:space="preserve"> вещества, влияющие на высшие психические функции, и часто используемые в медицине для лечения психических заболеваний, называются психотропными. </w:t>
      </w:r>
      <w:proofErr w:type="spellStart"/>
      <w:r>
        <w:rPr>
          <w:rStyle w:val="c0"/>
          <w:color w:val="000000"/>
          <w:sz w:val="28"/>
          <w:szCs w:val="28"/>
        </w:rPr>
        <w:t>Психоактивные</w:t>
      </w:r>
      <w:proofErr w:type="spellEnd"/>
      <w:r>
        <w:rPr>
          <w:rStyle w:val="c0"/>
          <w:color w:val="000000"/>
          <w:sz w:val="28"/>
          <w:szCs w:val="28"/>
        </w:rPr>
        <w:t xml:space="preserve"> вещества, вызывающие привыкание и запрещённые законодательством, часто называются наркотиками.</w:t>
      </w:r>
    </w:p>
    <w:p w:rsidR="00241B94" w:rsidRDefault="00241B94" w:rsidP="00241B94">
      <w:pPr>
        <w:pStyle w:val="c31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Факторы риска</w:t>
      </w:r>
      <w:r>
        <w:rPr>
          <w:rStyle w:val="c0"/>
          <w:color w:val="000000"/>
          <w:sz w:val="28"/>
          <w:szCs w:val="28"/>
        </w:rPr>
        <w:t> – средовые, биологические, психологические силы и силы, связанные со взаимодействием с окружающей средой и ведущие к повышенной вероятности поведенческого нарушения. Вероятность развития поведенческого нарушения резко возрастает с увеличением числа факторов риска.</w:t>
      </w:r>
    </w:p>
    <w:p w:rsidR="00241B94" w:rsidRPr="00611086" w:rsidRDefault="00241B94" w:rsidP="00611086">
      <w:pPr>
        <w:pStyle w:val="c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21"/>
          <w:b/>
          <w:bCs/>
          <w:color w:val="000000"/>
          <w:sz w:val="28"/>
          <w:szCs w:val="28"/>
          <w:shd w:val="clear" w:color="auto" w:fill="FFFFFF"/>
        </w:rPr>
        <w:t>Примерный список тем для профилактических занятий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: общение и его виды; конфликты, стратегии выходы их конфликта. Эмоции и чувства, их проявление. Личность, особенности подросткового возраста. Мужественность и женственность,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взаимоотношения юноши и девушки. Любовь, дружба, привязанность, семья, конфликт как таковой и конфликт поколений и т.д. Какая тема актуальна в каждом конкретном классе, из этого и надо исходить в подборе тематики профилактического занятия.</w:t>
      </w:r>
    </w:p>
    <w:p w:rsidR="00094004" w:rsidRDefault="00094004"/>
    <w:sectPr w:rsidR="00094004" w:rsidSect="0061108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5073"/>
    <w:multiLevelType w:val="multilevel"/>
    <w:tmpl w:val="25B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E4ED9"/>
    <w:multiLevelType w:val="multilevel"/>
    <w:tmpl w:val="3962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11086"/>
    <w:rsid w:val="00094004"/>
    <w:rsid w:val="00241B94"/>
    <w:rsid w:val="00611086"/>
    <w:rsid w:val="0094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1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11086"/>
  </w:style>
  <w:style w:type="paragraph" w:customStyle="1" w:styleId="c5">
    <w:name w:val="c5"/>
    <w:basedOn w:val="a"/>
    <w:rsid w:val="0061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11086"/>
  </w:style>
  <w:style w:type="paragraph" w:customStyle="1" w:styleId="c23">
    <w:name w:val="c23"/>
    <w:basedOn w:val="a"/>
    <w:rsid w:val="0061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611086"/>
  </w:style>
  <w:style w:type="paragraph" w:customStyle="1" w:styleId="c31">
    <w:name w:val="c31"/>
    <w:basedOn w:val="a"/>
    <w:rsid w:val="0024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815</Words>
  <Characters>4650</Characters>
  <Application>Microsoft Office Word</Application>
  <DocSecurity>0</DocSecurity>
  <Lines>38</Lines>
  <Paragraphs>10</Paragraphs>
  <ScaleCrop>false</ScaleCrop>
  <Company>Krokoz™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2022-01-13T16:36:00Z</dcterms:created>
  <dcterms:modified xsi:type="dcterms:W3CDTF">2022-01-13T16:45:00Z</dcterms:modified>
</cp:coreProperties>
</file>