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CCA" w:rsidRDefault="004E3CCA" w:rsidP="004E3CCA">
      <w:pPr>
        <w:shd w:val="clear" w:color="auto" w:fill="FFFFFF"/>
        <w:spacing w:after="0" w:line="330" w:lineRule="atLeast"/>
        <w:rPr>
          <w:rFonts w:ascii="Tahoma" w:eastAsia="Times New Roman" w:hAnsi="Tahoma" w:cs="Tahoma"/>
          <w:b/>
          <w:color w:val="555555"/>
          <w:sz w:val="21"/>
          <w:szCs w:val="21"/>
          <w:lang w:eastAsia="ru-RU"/>
        </w:rPr>
      </w:pPr>
      <w:r>
        <w:rPr>
          <w:rFonts w:ascii="Arial" w:hAnsi="Arial" w:cs="Arial"/>
          <w:color w:val="007AD0"/>
          <w:sz w:val="36"/>
          <w:szCs w:val="36"/>
          <w:shd w:val="clear" w:color="auto" w:fill="FFFFFF"/>
        </w:rPr>
        <w:t>Сайты для работы по профилактике ДДТТ</w:t>
      </w:r>
    </w:p>
    <w:p w:rsidR="004E3CCA" w:rsidRPr="004E3CCA" w:rsidRDefault="004E3CCA" w:rsidP="004E3CCA">
      <w:pPr>
        <w:shd w:val="clear" w:color="auto" w:fill="FFFFFF"/>
        <w:spacing w:after="0" w:line="330" w:lineRule="atLeast"/>
        <w:rPr>
          <w:rFonts w:ascii="Tahoma" w:eastAsia="Times New Roman" w:hAnsi="Tahoma" w:cs="Tahoma"/>
          <w:bCs w:val="0"/>
          <w:color w:val="555555"/>
          <w:sz w:val="21"/>
          <w:szCs w:val="21"/>
          <w:lang w:eastAsia="ru-RU"/>
        </w:rPr>
      </w:pPr>
      <w:r w:rsidRPr="004E3CCA">
        <w:rPr>
          <w:rFonts w:ascii="Tahoma" w:eastAsia="Times New Roman" w:hAnsi="Tahoma" w:cs="Tahoma"/>
          <w:b/>
          <w:color w:val="555555"/>
          <w:sz w:val="21"/>
          <w:szCs w:val="21"/>
          <w:lang w:eastAsia="ru-RU"/>
        </w:rPr>
        <w:t>ИНТЕРНЕТ-РЕСУРСЫ ДЛЯ РОДИТЕЛЕЙ И ДЕТЕЙ</w:t>
      </w:r>
    </w:p>
    <w:p w:rsidR="004E3CCA" w:rsidRPr="004E3CCA" w:rsidRDefault="004E3CCA" w:rsidP="004E3CCA">
      <w:pPr>
        <w:spacing w:after="0" w:line="240" w:lineRule="auto"/>
        <w:rPr>
          <w:rFonts w:ascii="Times New Roman" w:eastAsia="Times New Roman" w:hAnsi="Times New Roman"/>
          <w:bCs w:val="0"/>
          <w:lang w:eastAsia="ru-RU"/>
        </w:rPr>
      </w:pPr>
      <w:r w:rsidRPr="004E3CCA">
        <w:rPr>
          <w:rFonts w:ascii="Tahoma" w:eastAsia="Times New Roman" w:hAnsi="Tahoma" w:cs="Tahoma"/>
          <w:bCs w:val="0"/>
          <w:color w:val="555555"/>
          <w:sz w:val="21"/>
          <w:szCs w:val="21"/>
          <w:lang w:eastAsia="ru-RU"/>
        </w:rPr>
        <w:br/>
      </w:r>
    </w:p>
    <w:p w:rsidR="004E3CCA" w:rsidRPr="004E3CCA" w:rsidRDefault="004E3CCA" w:rsidP="004E3CCA">
      <w:pPr>
        <w:shd w:val="clear" w:color="auto" w:fill="FFFFFF"/>
        <w:spacing w:after="0" w:line="330" w:lineRule="atLeast"/>
        <w:rPr>
          <w:rFonts w:ascii="Tahoma" w:eastAsia="Times New Roman" w:hAnsi="Tahoma" w:cs="Tahoma"/>
          <w:bCs w:val="0"/>
          <w:color w:val="555555"/>
          <w:sz w:val="21"/>
          <w:szCs w:val="21"/>
          <w:lang w:eastAsia="ru-RU"/>
        </w:rPr>
      </w:pPr>
      <w:hyperlink r:id="rId4" w:tgtFrame="_blank" w:history="1">
        <w:r w:rsidRPr="004E3CCA">
          <w:rPr>
            <w:rFonts w:ascii="Tahoma" w:eastAsia="Times New Roman" w:hAnsi="Tahoma" w:cs="Tahoma"/>
            <w:bCs w:val="0"/>
            <w:color w:val="007AD0"/>
            <w:sz w:val="21"/>
            <w:szCs w:val="21"/>
            <w:u w:val="single"/>
            <w:lang w:eastAsia="ru-RU"/>
          </w:rPr>
          <w:t>Интернет-портал газеты «Добрая Дорога Детства»</w:t>
        </w:r>
      </w:hyperlink>
    </w:p>
    <w:p w:rsidR="004E3CCA" w:rsidRPr="004E3CCA" w:rsidRDefault="004E3CCA" w:rsidP="004E3CCA">
      <w:pPr>
        <w:shd w:val="clear" w:color="auto" w:fill="FFFFFF"/>
        <w:spacing w:after="0" w:line="330" w:lineRule="atLeast"/>
        <w:rPr>
          <w:rFonts w:ascii="Tahoma" w:eastAsia="Times New Roman" w:hAnsi="Tahoma" w:cs="Tahoma"/>
          <w:bCs w:val="0"/>
          <w:color w:val="555555"/>
          <w:sz w:val="21"/>
          <w:szCs w:val="21"/>
          <w:lang w:eastAsia="ru-RU"/>
        </w:rPr>
      </w:pPr>
      <w:r w:rsidRPr="004E3CCA">
        <w:rPr>
          <w:rFonts w:ascii="Times New Roman" w:eastAsia="Times New Roman" w:hAnsi="Times New Roman"/>
          <w:bCs w:val="0"/>
          <w:color w:val="111111"/>
          <w:lang w:eastAsia="ru-RU"/>
        </w:rPr>
        <w:t>На сайте можно найти много полезной информации по профилактике ДДТТ, сказки по ПДД и методические разработки. На страницах газеты для детей открыта «школа безопасности», ответы на задания которой дети могут присылать в редакцию.</w:t>
      </w:r>
    </w:p>
    <w:p w:rsidR="004E3CCA" w:rsidRPr="004E3CCA" w:rsidRDefault="004E3CCA" w:rsidP="004E3CCA">
      <w:pPr>
        <w:shd w:val="clear" w:color="auto" w:fill="FFFFFF"/>
        <w:spacing w:after="0" w:line="330" w:lineRule="atLeast"/>
        <w:rPr>
          <w:rFonts w:ascii="Tahoma" w:eastAsia="Times New Roman" w:hAnsi="Tahoma" w:cs="Tahoma"/>
          <w:bCs w:val="0"/>
          <w:color w:val="555555"/>
          <w:sz w:val="21"/>
          <w:szCs w:val="21"/>
          <w:lang w:eastAsia="ru-RU"/>
        </w:rPr>
      </w:pPr>
      <w:r w:rsidRPr="004E3CCA">
        <w:rPr>
          <w:rFonts w:ascii="Times New Roman" w:eastAsia="Times New Roman" w:hAnsi="Times New Roman"/>
          <w:bCs w:val="0"/>
          <w:color w:val="111111"/>
          <w:lang w:eastAsia="ru-RU"/>
        </w:rPr>
        <w:br/>
        <w:t>На портале </w:t>
      </w:r>
      <w:hyperlink r:id="rId5" w:tgtFrame="_blank" w:history="1">
        <w:r w:rsidRPr="004E3CCA">
          <w:rPr>
            <w:rFonts w:ascii="Tahoma" w:eastAsia="Times New Roman" w:hAnsi="Tahoma" w:cs="Tahoma"/>
            <w:bCs w:val="0"/>
            <w:color w:val="007AD0"/>
            <w:sz w:val="21"/>
            <w:szCs w:val="21"/>
            <w:u w:val="single"/>
            <w:lang w:eastAsia="ru-RU"/>
          </w:rPr>
          <w:t>"Соблюдай ПДД"</w:t>
        </w:r>
      </w:hyperlink>
      <w:r w:rsidRPr="004E3CCA">
        <w:rPr>
          <w:rFonts w:ascii="Times New Roman" w:eastAsia="Times New Roman" w:hAnsi="Times New Roman"/>
          <w:bCs w:val="0"/>
          <w:color w:val="111111"/>
          <w:lang w:eastAsia="ru-RU"/>
        </w:rPr>
        <w:t> размещены уникальные задания по ПДД для детей разного возраста, интерактивные программы «Юный регулировщик», «ПДД для велосипедистов», «ПДД и ЮИД», информация об истории ПДД, административная ответственность за нарушения ПДД.</w:t>
      </w:r>
      <w:r w:rsidRPr="004E3CCA">
        <w:rPr>
          <w:rFonts w:ascii="Times New Roman" w:eastAsia="Times New Roman" w:hAnsi="Times New Roman"/>
          <w:bCs w:val="0"/>
          <w:color w:val="111111"/>
          <w:lang w:eastAsia="ru-RU"/>
        </w:rPr>
        <w:br/>
      </w:r>
    </w:p>
    <w:p w:rsidR="004E3CCA" w:rsidRPr="004E3CCA" w:rsidRDefault="004E3CCA" w:rsidP="004E3CCA">
      <w:pPr>
        <w:shd w:val="clear" w:color="auto" w:fill="FFFFFF"/>
        <w:spacing w:after="0" w:line="330" w:lineRule="atLeast"/>
        <w:rPr>
          <w:rFonts w:ascii="Tahoma" w:eastAsia="Times New Roman" w:hAnsi="Tahoma" w:cs="Tahoma"/>
          <w:bCs w:val="0"/>
          <w:color w:val="555555"/>
          <w:sz w:val="21"/>
          <w:szCs w:val="21"/>
          <w:lang w:eastAsia="ru-RU"/>
        </w:rPr>
      </w:pPr>
      <w:r w:rsidRPr="004E3CCA">
        <w:rPr>
          <w:rFonts w:ascii="Times New Roman" w:eastAsia="Times New Roman" w:hAnsi="Times New Roman"/>
          <w:bCs w:val="0"/>
          <w:color w:val="111111"/>
          <w:lang w:eastAsia="ru-RU"/>
        </w:rPr>
        <w:br/>
        <w:t>На </w:t>
      </w:r>
      <w:hyperlink r:id="rId6" w:tgtFrame="_blank" w:history="1">
        <w:r w:rsidRPr="004E3CCA">
          <w:rPr>
            <w:rFonts w:ascii="Tahoma" w:eastAsia="Times New Roman" w:hAnsi="Tahoma" w:cs="Tahoma"/>
            <w:bCs w:val="0"/>
            <w:color w:val="007AD0"/>
            <w:sz w:val="21"/>
            <w:szCs w:val="21"/>
            <w:u w:val="single"/>
            <w:lang w:eastAsia="ru-RU"/>
          </w:rPr>
          <w:t>этом с</w:t>
        </w:r>
        <w:r w:rsidRPr="004E3CCA">
          <w:rPr>
            <w:rFonts w:ascii="Tahoma" w:eastAsia="Times New Roman" w:hAnsi="Tahoma" w:cs="Tahoma"/>
            <w:bCs w:val="0"/>
            <w:color w:val="007AD0"/>
            <w:sz w:val="21"/>
            <w:szCs w:val="21"/>
            <w:u w:val="single"/>
            <w:lang w:eastAsia="ru-RU"/>
          </w:rPr>
          <w:t>а</w:t>
        </w:r>
        <w:r w:rsidRPr="004E3CCA">
          <w:rPr>
            <w:rFonts w:ascii="Tahoma" w:eastAsia="Times New Roman" w:hAnsi="Tahoma" w:cs="Tahoma"/>
            <w:bCs w:val="0"/>
            <w:color w:val="007AD0"/>
            <w:sz w:val="21"/>
            <w:szCs w:val="21"/>
            <w:u w:val="single"/>
            <w:lang w:eastAsia="ru-RU"/>
          </w:rPr>
          <w:t>йте</w:t>
        </w:r>
      </w:hyperlink>
      <w:r w:rsidRPr="004E3CCA">
        <w:rPr>
          <w:rFonts w:ascii="Times New Roman" w:eastAsia="Times New Roman" w:hAnsi="Times New Roman"/>
          <w:bCs w:val="0"/>
          <w:color w:val="111111"/>
          <w:lang w:eastAsia="ru-RU"/>
        </w:rPr>
        <w:t> размещены интерактивные ПДД, тесты и игры, плакаты для детей разного возраста и уголок безопасности.</w:t>
      </w:r>
      <w:r w:rsidRPr="004E3CCA">
        <w:rPr>
          <w:rFonts w:ascii="Times New Roman" w:eastAsia="Times New Roman" w:hAnsi="Times New Roman"/>
          <w:bCs w:val="0"/>
          <w:color w:val="111111"/>
          <w:lang w:eastAsia="ru-RU"/>
        </w:rPr>
        <w:br/>
      </w:r>
    </w:p>
    <w:p w:rsidR="004E3CCA" w:rsidRPr="004E3CCA" w:rsidRDefault="004E3CCA" w:rsidP="004E3CCA">
      <w:pPr>
        <w:shd w:val="clear" w:color="auto" w:fill="FFFFFF"/>
        <w:spacing w:after="0" w:line="330" w:lineRule="atLeast"/>
        <w:rPr>
          <w:rFonts w:ascii="Tahoma" w:eastAsia="Times New Roman" w:hAnsi="Tahoma" w:cs="Tahoma"/>
          <w:bCs w:val="0"/>
          <w:color w:val="555555"/>
          <w:sz w:val="21"/>
          <w:szCs w:val="21"/>
          <w:lang w:eastAsia="ru-RU"/>
        </w:rPr>
      </w:pPr>
      <w:r w:rsidRPr="004E3CCA">
        <w:rPr>
          <w:rFonts w:ascii="Times New Roman" w:eastAsia="Times New Roman" w:hAnsi="Times New Roman"/>
          <w:bCs w:val="0"/>
          <w:color w:val="111111"/>
          <w:lang w:eastAsia="ru-RU"/>
        </w:rPr>
        <w:br/>
      </w:r>
      <w:hyperlink r:id="rId7" w:tgtFrame="_blank" w:history="1">
        <w:r w:rsidRPr="004E3CCA">
          <w:rPr>
            <w:rFonts w:ascii="Tahoma" w:eastAsia="Times New Roman" w:hAnsi="Tahoma" w:cs="Tahoma"/>
            <w:bCs w:val="0"/>
            <w:color w:val="007AD0"/>
            <w:sz w:val="21"/>
            <w:szCs w:val="21"/>
            <w:u w:val="single"/>
            <w:lang w:eastAsia="ru-RU"/>
          </w:rPr>
          <w:t>Детский правовой сайт</w:t>
        </w:r>
      </w:hyperlink>
      <w:r w:rsidRPr="004E3CCA">
        <w:rPr>
          <w:rFonts w:ascii="Tahoma" w:eastAsia="Times New Roman" w:hAnsi="Tahoma" w:cs="Tahoma"/>
          <w:bCs w:val="0"/>
          <w:color w:val="111111"/>
          <w:sz w:val="18"/>
          <w:szCs w:val="18"/>
          <w:lang w:eastAsia="ru-RU"/>
        </w:rPr>
        <w:t> </w:t>
      </w:r>
    </w:p>
    <w:p w:rsidR="004E3CCA" w:rsidRPr="004E3CCA" w:rsidRDefault="004E3CCA" w:rsidP="004E3CCA">
      <w:pPr>
        <w:shd w:val="clear" w:color="auto" w:fill="FFFFFF"/>
        <w:spacing w:after="0" w:line="330" w:lineRule="atLeast"/>
        <w:rPr>
          <w:rFonts w:ascii="Tahoma" w:eastAsia="Times New Roman" w:hAnsi="Tahoma" w:cs="Tahoma"/>
          <w:bCs w:val="0"/>
          <w:color w:val="555555"/>
          <w:sz w:val="21"/>
          <w:szCs w:val="21"/>
          <w:lang w:eastAsia="ru-RU"/>
        </w:rPr>
      </w:pPr>
      <w:r w:rsidRPr="004E3CCA">
        <w:rPr>
          <w:rFonts w:ascii="Times New Roman" w:eastAsia="Times New Roman" w:hAnsi="Times New Roman"/>
          <w:bCs w:val="0"/>
          <w:color w:val="111111"/>
          <w:lang w:eastAsia="ru-RU"/>
        </w:rPr>
        <w:t xml:space="preserve">На сайте в разделе «Азбука дорожной </w:t>
      </w:r>
      <w:proofErr w:type="gramStart"/>
      <w:r w:rsidRPr="004E3CCA">
        <w:rPr>
          <w:rFonts w:ascii="Times New Roman" w:eastAsia="Times New Roman" w:hAnsi="Times New Roman"/>
          <w:bCs w:val="0"/>
          <w:color w:val="111111"/>
          <w:lang w:eastAsia="ru-RU"/>
        </w:rPr>
        <w:t>безопасности»  размещены</w:t>
      </w:r>
      <w:proofErr w:type="gramEnd"/>
      <w:r w:rsidRPr="004E3CCA">
        <w:rPr>
          <w:rFonts w:ascii="Times New Roman" w:eastAsia="Times New Roman" w:hAnsi="Times New Roman"/>
          <w:bCs w:val="0"/>
          <w:color w:val="111111"/>
          <w:lang w:eastAsia="ru-RU"/>
        </w:rPr>
        <w:t xml:space="preserve"> ПДД и дорожные знаки для детей, плакаты по ПДД для детей младшего, среднего и старшего возраста, обучающие видеофильмы.</w:t>
      </w:r>
    </w:p>
    <w:p w:rsidR="00E55115" w:rsidRDefault="00E55115">
      <w:pPr>
        <w:rPr>
          <w:rFonts w:asciiTheme="minorHAnsi" w:hAnsiTheme="minorHAnsi"/>
        </w:rPr>
      </w:pPr>
    </w:p>
    <w:p w:rsidR="004E3CCA" w:rsidRDefault="004E3CCA" w:rsidP="004E3CC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dr w:val="none" w:sz="0" w:space="0" w:color="auto" w:frame="1"/>
        </w:rPr>
      </w:pPr>
      <w:r>
        <w:rPr>
          <w:noProof/>
        </w:rPr>
        <w:drawing>
          <wp:inline distT="0" distB="0" distL="0" distR="0" wp14:anchorId="37667D8C" wp14:editId="65AEFC85">
            <wp:extent cx="2857500" cy="2066925"/>
            <wp:effectExtent l="0" t="0" r="0" b="9525"/>
            <wp:docPr id="1" name="Рисунок 1" descr="https://rused.ru/irk-mdou10/wp-content/uploads/sites/136/2019/07/%D0%9F%D0%BE%D1%80%D1%82%D0%B0%D0%BB-%D0%93%D0%BE%D1%80%D0%BE%D0%B4-%D0%B4%D0%BE%D1%80%D0%BE%D0%B3-300x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used.ru/irk-mdou10/wp-content/uploads/sites/136/2019/07/%D0%9F%D0%BE%D1%80%D1%82%D0%B0%D0%BB-%D0%93%D0%BE%D1%80%D0%BE%D0%B4-%D0%B4%D0%BE%D1%80%D0%BE%D0%B3-300x21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CCA" w:rsidRPr="004E3CCA" w:rsidRDefault="004E3CCA" w:rsidP="004E3CC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4E3CCA">
        <w:rPr>
          <w:bdr w:val="none" w:sz="0" w:space="0" w:color="auto" w:frame="1"/>
        </w:rPr>
        <w:t>На Портале</w:t>
      </w:r>
      <w:r w:rsidRPr="004E3CCA">
        <w:rPr>
          <w:bdr w:val="none" w:sz="0" w:space="0" w:color="auto" w:frame="1"/>
        </w:rPr>
        <w:t xml:space="preserve"> «Город </w:t>
      </w:r>
      <w:proofErr w:type="gramStart"/>
      <w:r w:rsidRPr="004E3CCA">
        <w:rPr>
          <w:bdr w:val="none" w:sz="0" w:space="0" w:color="auto" w:frame="1"/>
        </w:rPr>
        <w:t xml:space="preserve">дорог» </w:t>
      </w:r>
      <w:r w:rsidRPr="004E3CCA">
        <w:rPr>
          <w:bdr w:val="none" w:sz="0" w:space="0" w:color="auto" w:frame="1"/>
        </w:rPr>
        <w:t xml:space="preserve"> размещены</w:t>
      </w:r>
      <w:proofErr w:type="gramEnd"/>
      <w:r w:rsidRPr="004E3CCA">
        <w:rPr>
          <w:bdr w:val="none" w:sz="0" w:space="0" w:color="auto" w:frame="1"/>
        </w:rPr>
        <w:t xml:space="preserve"> современные комплекты учебно-методических и наглядных пособий, программ, игр, учебных фильмов, освещающих вопросы безопасности дорожного движения, для обучения различных возрастов.</w:t>
      </w:r>
    </w:p>
    <w:p w:rsidR="004E3CCA" w:rsidRPr="004E3CCA" w:rsidRDefault="004E3CCA" w:rsidP="004E3CC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4E3CCA">
        <w:rPr>
          <w:bdr w:val="none" w:sz="0" w:space="0" w:color="auto" w:frame="1"/>
        </w:rPr>
        <w:t>Все учебно-методические комплекты доступны на портале «Город Дорог» по ссылке:</w:t>
      </w:r>
    </w:p>
    <w:p w:rsidR="004E3CCA" w:rsidRPr="004E3CCA" w:rsidRDefault="004E3CCA" w:rsidP="004E3CC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hyperlink r:id="rId9" w:history="1">
        <w:r w:rsidRPr="008B0E22">
          <w:rPr>
            <w:rStyle w:val="a4"/>
            <w:bdr w:val="none" w:sz="0" w:space="0" w:color="auto" w:frame="1"/>
          </w:rPr>
          <w:t>https://pdd.fcp-pbdd.ru/view_doc.html?mode=default .</w:t>
        </w:r>
      </w:hyperlink>
    </w:p>
    <w:p w:rsidR="004E3CCA" w:rsidRPr="004E3CCA" w:rsidRDefault="004E3CCA" w:rsidP="004E3CC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4E3CCA">
        <w:rPr>
          <w:bdr w:val="none" w:sz="0" w:space="0" w:color="auto" w:frame="1"/>
        </w:rPr>
        <w:t>Дорога и транспорт – места повышенной опасности, независимо от того, сколько пешеходу лет. Но если соблюдать простые правила, можно чувствовать себя уверенно в любых ситуациях.</w:t>
      </w:r>
    </w:p>
    <w:p w:rsidR="004E3CCA" w:rsidRPr="004E3CCA" w:rsidRDefault="004E3CCA" w:rsidP="004E3CC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4E3CCA">
        <w:rPr>
          <w:bdr w:val="none" w:sz="0" w:space="0" w:color="auto" w:frame="1"/>
        </w:rPr>
        <w:t xml:space="preserve">На этом сайте можно научиться правилам безопасного поведения на дороге: проверить свои силы в занимательной игре, пройти интерактивный учебный курс, увидеть </w:t>
      </w:r>
      <w:r w:rsidRPr="004E3CCA">
        <w:rPr>
          <w:bdr w:val="none" w:sz="0" w:space="0" w:color="auto" w:frame="1"/>
        </w:rPr>
        <w:lastRenderedPageBreak/>
        <w:t>мультипликационные истории или посмотреть видеофильмы. Все эти учебные материалы можно скачать и свободно использовать по назначению.</w:t>
      </w:r>
    </w:p>
    <w:p w:rsidR="004E3CCA" w:rsidRPr="004E3CCA" w:rsidRDefault="004E3CCA" w:rsidP="004E3CC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4E3CCA">
        <w:rPr>
          <w:bdr w:val="none" w:sz="0" w:space="0" w:color="auto" w:frame="1"/>
        </w:rPr>
        <w:t>Регистрация на ресурсе позволяет детям наблюдать за своими успехами на странице статистики, а также получить сертификат и пополнить им свое школьное портфолио. Педагогам регистрация дает все преимущества дистанционного обучения, включая возможность создавать свои группы и использовать учебные материалы для проведения интересных классных часов.</w:t>
      </w:r>
    </w:p>
    <w:p w:rsidR="004E3CCA" w:rsidRDefault="004E3CCA" w:rsidP="004E3CC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666666"/>
          <w:sz w:val="26"/>
          <w:szCs w:val="26"/>
        </w:rPr>
      </w:pPr>
    </w:p>
    <w:p w:rsidR="004E3CCA" w:rsidRDefault="004E3CCA" w:rsidP="004E3CC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666666"/>
          <w:sz w:val="26"/>
          <w:szCs w:val="26"/>
        </w:rPr>
      </w:pPr>
      <w:hyperlink r:id="rId10" w:tgtFrame="_blank" w:history="1">
        <w:r>
          <w:rPr>
            <w:rStyle w:val="text"/>
            <w:rFonts w:ascii="inherit" w:hAnsi="inherit"/>
            <w:color w:val="0000FF"/>
            <w:u w:val="single"/>
            <w:bdr w:val="none" w:sz="0" w:space="0" w:color="auto" w:frame="1"/>
          </w:rPr>
          <w:t>Обучающая мультимедийная игра даст возможность практически отработать навыки поведения на дорогах в виртуальной реальности.</w:t>
        </w:r>
      </w:hyperlink>
    </w:p>
    <w:p w:rsidR="004E3CCA" w:rsidRDefault="004E3CCA" w:rsidP="004E3CC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666666"/>
          <w:sz w:val="26"/>
          <w:szCs w:val="26"/>
        </w:rPr>
      </w:pPr>
    </w:p>
    <w:p w:rsidR="004E3CCA" w:rsidRDefault="004E3CCA" w:rsidP="004E3CC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666666"/>
          <w:sz w:val="26"/>
          <w:szCs w:val="26"/>
        </w:rPr>
      </w:pPr>
      <w:hyperlink r:id="rId11" w:tgtFrame="_blank" w:history="1">
        <w:r>
          <w:rPr>
            <w:rStyle w:val="text"/>
            <w:rFonts w:ascii="inherit" w:hAnsi="inherit"/>
            <w:color w:val="0000FF"/>
            <w:u w:val="single"/>
            <w:bdr w:val="none" w:sz="0" w:space="0" w:color="auto" w:frame="1"/>
          </w:rPr>
          <w:t>Анимационные и видеофильмы на примерах из реальной жизни школьников познакомят с правилами дорожного движения.</w:t>
        </w:r>
      </w:hyperlink>
    </w:p>
    <w:p w:rsidR="004E3CCA" w:rsidRDefault="004E3CCA" w:rsidP="004E3CC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666666"/>
          <w:sz w:val="26"/>
          <w:szCs w:val="26"/>
        </w:rPr>
      </w:pPr>
    </w:p>
    <w:p w:rsidR="004E3CCA" w:rsidRDefault="004E3CCA" w:rsidP="004E3CC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666666"/>
          <w:sz w:val="26"/>
          <w:szCs w:val="26"/>
        </w:rPr>
      </w:pPr>
      <w:hyperlink r:id="rId12" w:tgtFrame="_blank" w:history="1">
        <w:r>
          <w:rPr>
            <w:rStyle w:val="a4"/>
            <w:bdr w:val="none" w:sz="0" w:space="0" w:color="auto" w:frame="1"/>
          </w:rPr>
          <w:t>Специальное программное обеспечение для компьютеров, интерактивных досок и столов, конструкторы для проектной деятельности</w:t>
        </w:r>
      </w:hyperlink>
    </w:p>
    <w:p w:rsidR="004E3CCA" w:rsidRDefault="004E3CCA" w:rsidP="004E3CC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666666"/>
          <w:sz w:val="26"/>
          <w:szCs w:val="26"/>
        </w:rPr>
      </w:pPr>
    </w:p>
    <w:p w:rsidR="004E3CCA" w:rsidRDefault="004E3CCA" w:rsidP="004E3CC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666666"/>
          <w:sz w:val="26"/>
          <w:szCs w:val="26"/>
        </w:rPr>
      </w:pPr>
      <w:hyperlink r:id="rId13" w:tgtFrame="_blank" w:history="1">
        <w:r>
          <w:rPr>
            <w:rStyle w:val="text"/>
            <w:rFonts w:ascii="inherit" w:hAnsi="inherit"/>
            <w:color w:val="0000FF"/>
            <w:u w:val="single"/>
            <w:bdr w:val="none" w:sz="0" w:space="0" w:color="auto" w:frame="1"/>
          </w:rPr>
          <w:t>Интерактивные курсы – это мультимедийные пособия для изучения правил безопасного поведения на дорогах.</w:t>
        </w:r>
      </w:hyperlink>
    </w:p>
    <w:p w:rsidR="004E3CCA" w:rsidRPr="004E3CCA" w:rsidRDefault="004E3CCA">
      <w:pPr>
        <w:rPr>
          <w:rFonts w:asciiTheme="minorHAnsi" w:hAnsiTheme="minorHAnsi"/>
        </w:rPr>
      </w:pPr>
      <w:bookmarkStart w:id="0" w:name="_GoBack"/>
      <w:bookmarkEnd w:id="0"/>
    </w:p>
    <w:sectPr w:rsidR="004E3CCA" w:rsidRPr="004E3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CA"/>
    <w:rsid w:val="004E3CCA"/>
    <w:rsid w:val="00E5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CA312"/>
  <w15:chartTrackingRefBased/>
  <w15:docId w15:val="{B64B9A3E-2413-4CF0-BBC7-78F488E07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ucida Bright" w:eastAsiaTheme="minorHAnsi" w:hAnsi="Lucida Bright" w:cs="Times New Roman"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3CCA"/>
    <w:pPr>
      <w:spacing w:before="100" w:beforeAutospacing="1" w:after="100" w:afterAutospacing="1" w:line="240" w:lineRule="auto"/>
    </w:pPr>
    <w:rPr>
      <w:rFonts w:ascii="Times New Roman" w:eastAsia="Times New Roman" w:hAnsi="Times New Roman"/>
      <w:bCs w:val="0"/>
      <w:lang w:eastAsia="ru-RU"/>
    </w:rPr>
  </w:style>
  <w:style w:type="character" w:styleId="a4">
    <w:name w:val="Hyperlink"/>
    <w:basedOn w:val="a0"/>
    <w:uiPriority w:val="99"/>
    <w:unhideWhenUsed/>
    <w:rsid w:val="004E3CCA"/>
    <w:rPr>
      <w:color w:val="0000FF"/>
      <w:u w:val="single"/>
    </w:rPr>
  </w:style>
  <w:style w:type="character" w:customStyle="1" w:styleId="text">
    <w:name w:val="text"/>
    <w:basedOn w:val="a0"/>
    <w:rsid w:val="004E3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4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dd.nd.ru/view_doc.html?mode=bdd_cours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ir.pravo.by/" TargetMode="External"/><Relationship Id="rId12" Type="http://schemas.openxmlformats.org/officeDocument/2006/relationships/hyperlink" Target="http://pdd.nd.ru/view_doc.html?mode=app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sh.adrive.by/" TargetMode="External"/><Relationship Id="rId11" Type="http://schemas.openxmlformats.org/officeDocument/2006/relationships/hyperlink" Target="http://pdd.nd.ru/view_doc.html?mode=films" TargetMode="External"/><Relationship Id="rId5" Type="http://schemas.openxmlformats.org/officeDocument/2006/relationships/hyperlink" Target="http://pdd.b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pdd.nd.ru/view_doc.html?mode=game" TargetMode="External"/><Relationship Id="rId4" Type="http://schemas.openxmlformats.org/officeDocument/2006/relationships/hyperlink" Target="http://www.dddgazeta.ru/" TargetMode="External"/><Relationship Id="rId9" Type="http://schemas.openxmlformats.org/officeDocument/2006/relationships/hyperlink" Target="https://pdd.fcp-pbdd.ru/view_doc.html?mode=default%20.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</cp:revision>
  <dcterms:created xsi:type="dcterms:W3CDTF">2021-09-10T11:24:00Z</dcterms:created>
  <dcterms:modified xsi:type="dcterms:W3CDTF">2021-09-10T11:30:00Z</dcterms:modified>
</cp:coreProperties>
</file>