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63B" w:rsidRPr="00046AC2" w:rsidRDefault="00046AC2" w:rsidP="003C563B">
      <w:pPr>
        <w:shd w:val="clear" w:color="auto" w:fill="FFFFFF"/>
        <w:spacing w:before="30" w:after="30" w:line="240" w:lineRule="auto"/>
        <w:jc w:val="right"/>
        <w:rPr>
          <w:rFonts w:ascii="Liberation Serif" w:eastAsia="Times New Roman" w:hAnsi="Liberation Serif" w:cs="Times New Roman"/>
          <w:color w:val="000000"/>
          <w:sz w:val="28"/>
          <w:szCs w:val="24"/>
          <w:lang w:eastAsia="ru-RU"/>
        </w:rPr>
      </w:pPr>
      <w:r w:rsidRPr="00046AC2">
        <w:rPr>
          <w:rFonts w:ascii="Liberation Serif" w:eastAsia="Times New Roman" w:hAnsi="Liberation Serif" w:cs="Times New Roman"/>
          <w:color w:val="000000"/>
          <w:sz w:val="28"/>
          <w:szCs w:val="24"/>
          <w:lang w:eastAsia="ru-RU"/>
        </w:rPr>
        <w:t>Приложение к приказу № 49/3-ОД от 01.09.2023</w:t>
      </w:r>
    </w:p>
    <w:p w:rsidR="00046AC2" w:rsidRPr="00046AC2" w:rsidRDefault="00046AC2" w:rsidP="003C563B">
      <w:pPr>
        <w:shd w:val="clear" w:color="auto" w:fill="FFFFFF"/>
        <w:spacing w:before="30" w:after="30" w:line="240" w:lineRule="auto"/>
        <w:jc w:val="right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9A3C79" w:rsidRPr="00046AC2" w:rsidRDefault="0012526D" w:rsidP="0012526D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6AC2">
        <w:rPr>
          <w:rFonts w:ascii="Liberation Serif" w:hAnsi="Liberation Serif" w:cs="Times New Roman"/>
          <w:b/>
          <w:sz w:val="28"/>
          <w:szCs w:val="28"/>
        </w:rPr>
        <w:t>ИНСТРУКЦИЯ</w:t>
      </w:r>
    </w:p>
    <w:p w:rsidR="00046AC2" w:rsidRPr="00046AC2" w:rsidRDefault="009A3C79" w:rsidP="006E3F62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6AC2">
        <w:rPr>
          <w:rFonts w:ascii="Liberation Serif" w:hAnsi="Liberation Serif" w:cs="Times New Roman"/>
          <w:b/>
          <w:sz w:val="28"/>
          <w:szCs w:val="28"/>
        </w:rPr>
        <w:t xml:space="preserve">Оказание необходимой помощи инвалидам и лицам с ограниченными возможностями здоровья, посещающих </w:t>
      </w:r>
    </w:p>
    <w:p w:rsidR="009A3C79" w:rsidRPr="00046AC2" w:rsidRDefault="00046AC2" w:rsidP="006E3F62">
      <w:pPr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046AC2">
        <w:rPr>
          <w:rFonts w:ascii="Liberation Serif" w:hAnsi="Liberation Serif" w:cs="Times New Roman"/>
          <w:b/>
          <w:sz w:val="28"/>
          <w:szCs w:val="28"/>
        </w:rPr>
        <w:t xml:space="preserve">МБОУ ПГО «Печеркинская СОШ»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1. </w:t>
      </w:r>
      <w:r w:rsidR="0012526D" w:rsidRPr="00046AC2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1.1. Настоящая инструкция разработана для 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МБОУ </w:t>
      </w:r>
      <w:r w:rsidR="00323B3B">
        <w:rPr>
          <w:rFonts w:ascii="Liberation Serif" w:hAnsi="Liberation Serif" w:cs="Times New Roman"/>
          <w:sz w:val="28"/>
          <w:szCs w:val="28"/>
        </w:rPr>
        <w:t xml:space="preserve">ПГО «Печеркинская </w:t>
      </w:r>
      <w:r w:rsidR="0012526D" w:rsidRPr="00046AC2">
        <w:rPr>
          <w:rFonts w:ascii="Liberation Serif" w:hAnsi="Liberation Serif" w:cs="Times New Roman"/>
          <w:sz w:val="28"/>
          <w:szCs w:val="28"/>
        </w:rPr>
        <w:t>СОШ</w:t>
      </w:r>
      <w:r w:rsidR="00323B3B">
        <w:rPr>
          <w:rFonts w:ascii="Liberation Serif" w:hAnsi="Liberation Serif" w:cs="Times New Roman"/>
          <w:sz w:val="28"/>
          <w:szCs w:val="28"/>
        </w:rPr>
        <w:t>»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(далее — Учреждение) в целях реализации Федерального закона от 24.11.1995 № 181-ФЗ "О социальной защите инвалидов в Российской Федерации" Правительство РФ, органы исполнительной власти субъектов РФ согласно ч.1 ст.15.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1.2. </w:t>
      </w:r>
      <w:r w:rsidRPr="00046AC2">
        <w:rPr>
          <w:rFonts w:ascii="Liberation Serif" w:hAnsi="Liberation Serif" w:cs="Times New Roman"/>
          <w:i/>
          <w:sz w:val="28"/>
          <w:szCs w:val="28"/>
        </w:rPr>
        <w:t xml:space="preserve">Инвалид </w:t>
      </w:r>
      <w:r w:rsidRPr="00046AC2">
        <w:rPr>
          <w:rFonts w:ascii="Liberation Serif" w:hAnsi="Liberation Serif" w:cs="Times New Roman"/>
          <w:b/>
          <w:sz w:val="28"/>
          <w:szCs w:val="28"/>
        </w:rPr>
        <w:t>–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ть его социальной защиты. </w:t>
      </w:r>
    </w:p>
    <w:p w:rsidR="00DF5E08" w:rsidRPr="00046AC2" w:rsidRDefault="0012526D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i/>
          <w:sz w:val="28"/>
          <w:szCs w:val="28"/>
        </w:rPr>
        <w:t xml:space="preserve">Лицо </w:t>
      </w:r>
      <w:r w:rsidR="009A3C79" w:rsidRPr="00046AC2">
        <w:rPr>
          <w:rFonts w:ascii="Liberation Serif" w:hAnsi="Liberation Serif" w:cs="Times New Roman"/>
          <w:i/>
          <w:sz w:val="28"/>
          <w:szCs w:val="28"/>
        </w:rPr>
        <w:t>с ограниченными возможностями здоровья</w:t>
      </w:r>
      <w:r w:rsidR="00DF5E08" w:rsidRPr="00046AC2">
        <w:rPr>
          <w:rFonts w:ascii="Liberation Serif" w:hAnsi="Liberation Serif" w:cs="Times New Roman"/>
          <w:i/>
          <w:sz w:val="28"/>
          <w:szCs w:val="28"/>
        </w:rPr>
        <w:t xml:space="preserve"> (далее лица с ОВЗ)</w:t>
      </w:r>
      <w:r w:rsidR="009A3C79" w:rsidRPr="00046AC2">
        <w:rPr>
          <w:rFonts w:ascii="Liberation Serif" w:hAnsi="Liberation Serif" w:cs="Times New Roman"/>
          <w:sz w:val="28"/>
          <w:szCs w:val="28"/>
        </w:rPr>
        <w:t xml:space="preserve"> – </w:t>
      </w:r>
      <w:r w:rsidR="00DF5E08" w:rsidRPr="00046AC2">
        <w:rPr>
          <w:rFonts w:ascii="Liberation Serif" w:hAnsi="Liberation Serif" w:cs="Times New Roman"/>
          <w:sz w:val="28"/>
          <w:szCs w:val="28"/>
        </w:rPr>
        <w:t xml:space="preserve">это люди, имеющие недостатки в физическом и (или) психическом развитии, имеющие значительные отклонения от нормального психического и физического развития, вызванные серьезными врожденными или приобретенными дефектами и в силу этого нуждающиеся в специальных условиях обучения и воспитания. </w:t>
      </w:r>
    </w:p>
    <w:p w:rsidR="003737A1" w:rsidRPr="00046AC2" w:rsidRDefault="003737A1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Маломобильные граждане (МГ) – это люди,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колясками и т.п.).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1.3. Настоящая Инструкция разработана в целях: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1.3.1. Недопустимо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сти дискриминации в Учреждении </w:t>
      </w:r>
      <w:r w:rsidRPr="00046AC2">
        <w:rPr>
          <w:rFonts w:ascii="Liberation Serif" w:hAnsi="Liberation Serif" w:cs="Times New Roman"/>
          <w:sz w:val="28"/>
          <w:szCs w:val="28"/>
        </w:rPr>
        <w:t xml:space="preserve">по признаку инвалидности, то есть любое различие, исключение или ограничение по причине инвалидности, целью либо результатом которых является умаление или отрицание признания, реализации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1.3.2. Реализации прав </w:t>
      </w:r>
      <w:r w:rsidR="00DF5E08" w:rsidRPr="00046AC2">
        <w:rPr>
          <w:rFonts w:ascii="Liberation Serif" w:hAnsi="Liberation Serif" w:cs="Times New Roman"/>
          <w:sz w:val="28"/>
          <w:szCs w:val="28"/>
        </w:rPr>
        <w:t>обучающе</w:t>
      </w:r>
      <w:r w:rsidR="006E3F62" w:rsidRPr="00046AC2">
        <w:rPr>
          <w:rFonts w:ascii="Liberation Serif" w:hAnsi="Liberation Serif" w:cs="Times New Roman"/>
          <w:sz w:val="28"/>
          <w:szCs w:val="28"/>
        </w:rPr>
        <w:t>гося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инвалида и </w:t>
      </w:r>
      <w:r w:rsidR="00DF5E08" w:rsidRPr="00046AC2">
        <w:rPr>
          <w:rFonts w:ascii="Liberation Serif" w:hAnsi="Liberation Serif" w:cs="Times New Roman"/>
          <w:sz w:val="28"/>
          <w:szCs w:val="28"/>
        </w:rPr>
        <w:t xml:space="preserve">лиц </w:t>
      </w:r>
      <w:r w:rsidRPr="00046AC2">
        <w:rPr>
          <w:rFonts w:ascii="Liberation Serif" w:hAnsi="Liberation Serif" w:cs="Times New Roman"/>
          <w:sz w:val="28"/>
          <w:szCs w:val="28"/>
        </w:rPr>
        <w:t xml:space="preserve">с </w:t>
      </w:r>
      <w:r w:rsidR="00DF5E08" w:rsidRPr="00046AC2">
        <w:rPr>
          <w:rFonts w:ascii="Liberation Serif" w:hAnsi="Liberation Serif" w:cs="Times New Roman"/>
          <w:sz w:val="28"/>
          <w:szCs w:val="28"/>
        </w:rPr>
        <w:t xml:space="preserve">ОВЗ </w:t>
      </w:r>
      <w:r w:rsidRPr="00046AC2">
        <w:rPr>
          <w:rFonts w:ascii="Liberation Serif" w:hAnsi="Liberation Serif" w:cs="Times New Roman"/>
          <w:sz w:val="28"/>
          <w:szCs w:val="28"/>
        </w:rPr>
        <w:t>на полу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чение образования и воспитания </w:t>
      </w:r>
      <w:r w:rsidRPr="00046AC2">
        <w:rPr>
          <w:rFonts w:ascii="Liberation Serif" w:hAnsi="Liberation Serif" w:cs="Times New Roman"/>
          <w:sz w:val="28"/>
          <w:szCs w:val="28"/>
        </w:rPr>
        <w:t xml:space="preserve">и социальной адаптации в условиях Учреждения.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1.4. Настоящая Инструкция обязательна для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 исполнения всеми сотрудниками </w:t>
      </w:r>
      <w:r w:rsidRPr="00046AC2">
        <w:rPr>
          <w:rFonts w:ascii="Liberation Serif" w:hAnsi="Liberation Serif" w:cs="Times New Roman"/>
          <w:sz w:val="28"/>
          <w:szCs w:val="28"/>
        </w:rPr>
        <w:t>Учреждения</w:t>
      </w:r>
      <w:r w:rsidR="006E3F62" w:rsidRPr="00046AC2">
        <w:rPr>
          <w:rFonts w:ascii="Liberation Serif" w:hAnsi="Liberation Serif" w:cs="Times New Roman"/>
          <w:sz w:val="28"/>
          <w:szCs w:val="28"/>
        </w:rPr>
        <w:t>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lastRenderedPageBreak/>
        <w:t xml:space="preserve">1.5. В соответствии с настоящей Инструкцией сотрудники проходят инструктаж и обучение по вопросам, связанным с обеспечением доступности для инвалидов и лиц с </w:t>
      </w:r>
      <w:r w:rsidR="00DF5E08" w:rsidRPr="00046AC2">
        <w:rPr>
          <w:rFonts w:ascii="Liberation Serif" w:hAnsi="Liberation Serif" w:cs="Times New Roman"/>
          <w:sz w:val="28"/>
          <w:szCs w:val="28"/>
        </w:rPr>
        <w:t xml:space="preserve">ОВЗ </w:t>
      </w:r>
      <w:r w:rsidRPr="00046AC2">
        <w:rPr>
          <w:rFonts w:ascii="Liberation Serif" w:hAnsi="Liberation Serif" w:cs="Times New Roman"/>
          <w:sz w:val="28"/>
          <w:szCs w:val="28"/>
        </w:rPr>
        <w:t>объектов и услуг Учреждения, в том числе с участием персонала (с оказанием помощи на объектах в преодолении барьеров и сопровожд</w:t>
      </w:r>
      <w:r w:rsidR="00DF5E08" w:rsidRPr="00046AC2">
        <w:rPr>
          <w:rFonts w:ascii="Liberation Serif" w:hAnsi="Liberation Serif" w:cs="Times New Roman"/>
          <w:sz w:val="28"/>
          <w:szCs w:val="28"/>
        </w:rPr>
        <w:t>ении инвалида или лица с ОВЗ)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1.6. Инструктаж и обучение сотрудников проводится ответственны</w:t>
      </w:r>
      <w:r w:rsidR="0012526D" w:rsidRPr="00046AC2">
        <w:rPr>
          <w:rFonts w:ascii="Liberation Serif" w:hAnsi="Liberation Serif" w:cs="Times New Roman"/>
          <w:sz w:val="28"/>
          <w:szCs w:val="28"/>
        </w:rPr>
        <w:t>м лицом, назначенными приказом директора</w:t>
      </w:r>
      <w:r w:rsidRPr="00046AC2">
        <w:rPr>
          <w:rFonts w:ascii="Liberation Serif" w:hAnsi="Liberation Serif" w:cs="Times New Roman"/>
          <w:sz w:val="28"/>
          <w:szCs w:val="28"/>
        </w:rPr>
        <w:t xml:space="preserve">.   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 1.7. Для учета работы по инструктажу и обучению сотрудников по вопросам доступности объектов и услуг Учреждения для инвалидов и лиц с ОВЗ ведётся «Журнал учёта проведения инструктажа сотрудников по вопросам доступности объектов и услуг </w:t>
      </w:r>
      <w:r w:rsidR="00323B3B" w:rsidRPr="00046AC2">
        <w:rPr>
          <w:rFonts w:ascii="Liberation Serif" w:hAnsi="Liberation Serif" w:cs="Times New Roman"/>
          <w:sz w:val="28"/>
          <w:szCs w:val="28"/>
        </w:rPr>
        <w:t xml:space="preserve">МБОУ </w:t>
      </w:r>
      <w:r w:rsidR="00323B3B">
        <w:rPr>
          <w:rFonts w:ascii="Liberation Serif" w:hAnsi="Liberation Serif" w:cs="Times New Roman"/>
          <w:sz w:val="28"/>
          <w:szCs w:val="28"/>
        </w:rPr>
        <w:t xml:space="preserve">ПГО «Печеркинская </w:t>
      </w:r>
      <w:r w:rsidR="00323B3B" w:rsidRPr="00046AC2">
        <w:rPr>
          <w:rFonts w:ascii="Liberation Serif" w:hAnsi="Liberation Serif" w:cs="Times New Roman"/>
          <w:sz w:val="28"/>
          <w:szCs w:val="28"/>
        </w:rPr>
        <w:t>СОШ</w:t>
      </w:r>
      <w:r w:rsidR="00323B3B">
        <w:rPr>
          <w:rFonts w:ascii="Liberation Serif" w:hAnsi="Liberation Serif" w:cs="Times New Roman"/>
          <w:sz w:val="28"/>
          <w:szCs w:val="28"/>
        </w:rPr>
        <w:t>»</w:t>
      </w:r>
      <w:bookmarkStart w:id="0" w:name="_GoBack"/>
      <w:bookmarkEnd w:id="0"/>
      <w:r w:rsidRPr="00046AC2">
        <w:rPr>
          <w:rFonts w:ascii="Liberation Serif" w:hAnsi="Liberation Serif" w:cs="Times New Roman"/>
          <w:sz w:val="28"/>
          <w:szCs w:val="28"/>
        </w:rPr>
        <w:t xml:space="preserve"> инвалидам и лицам с ограниченными возможностями здоровья» (далее - Журнал). 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1.8. Допуск к работе вновь принятых работников Учреждения осуществляется после прохождения инст</w:t>
      </w:r>
      <w:r w:rsidR="0012526D" w:rsidRPr="00046AC2">
        <w:rPr>
          <w:rFonts w:ascii="Liberation Serif" w:hAnsi="Liberation Serif" w:cs="Times New Roman"/>
          <w:sz w:val="28"/>
          <w:szCs w:val="28"/>
        </w:rPr>
        <w:t>руктажа по вопросам доступности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объектов и услуг Учреждения инвалидам и лицам с ОВЗ. 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 ОБЩИЕ ПРАВИЛА ЭТИКЕТА ПРИ ОБЩЕНИИ С ИНВАЛИДАМИ И ЛИЦАМИ С ОГРАНИЧЕННЫМИ ВОЗМОЖНОСТЯМИ ЗДОРОВЬЯ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 Для обеспечения доступа инвалидов и лиц с ОВЗ к услугам Учреждения и объектам, на которых они предоставляются, сотрудникам необходимо соблюдать следующие общие правила этикета при общении с указанными категориями лиц в зависимости от конкретной ситуации: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>2.1.1. При разговоре с инвалидом или лицом с ОВЗ обращаться следует непосредственно к нему, а не к сопровождающему, который присутствует при разговоре. При знакомстве с инвалидом или лицом с ОВЗ рекомендуется п</w:t>
      </w:r>
      <w:r w:rsidR="00046AC2">
        <w:rPr>
          <w:rFonts w:ascii="Liberation Serif" w:hAnsi="Liberation Serif" w:cs="Times New Roman"/>
          <w:sz w:val="28"/>
          <w:szCs w:val="28"/>
        </w:rPr>
        <w:t xml:space="preserve">ожать ему руку, расположить к </w:t>
      </w:r>
      <w:r w:rsidRPr="00046AC2">
        <w:rPr>
          <w:rFonts w:ascii="Liberation Serif" w:hAnsi="Liberation Serif" w:cs="Times New Roman"/>
          <w:sz w:val="28"/>
          <w:szCs w:val="28"/>
        </w:rPr>
        <w:t xml:space="preserve">себе.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2.1.2. При встрече со слепым или слабовидящим лицом, необходимо назвать себя и других присутствующих людей. При проведении общей беседы следует пояснять, к кому в данный момент обращен разговор, и называть себя.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2.1.3. Если инвалиду или лицу с ОВЗ предлагается помощь, рекомендуется подождать, пока указанное лицо ее примет или откажется от помощи, а в случае положительного ответа спросить, что и как делать для оказания помощи.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2.1.4. Обращаться к инвалиду или лицу с ОВЗ рекомендуется: к ребёнку по имени, взрослому человеку: по имени-отчеству и на «Вы».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2.1.5. При разговоре с инвалидом или лицом с ОВЗ, испытывающим трудности в общении, необходимо внимательно слушать его, быть терпеливым и ждать, когда указанное лицо самостоятельно закончит фразу.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2.1.6. При общении с лицом с нарушениями опорно-двигательного аппарата, пользующимся инвалидной коляской или костылями, располагаться следует </w:t>
      </w:r>
      <w:r w:rsidRPr="00046AC2">
        <w:rPr>
          <w:rFonts w:ascii="Liberation Serif" w:hAnsi="Liberation Serif" w:cs="Times New Roman"/>
          <w:sz w:val="28"/>
          <w:szCs w:val="28"/>
        </w:rPr>
        <w:lastRenderedPageBreak/>
        <w:t xml:space="preserve">на одном зрительном уровне или сразу в начале разговора сесть прямо перед ним.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2.1.7. Сотрудники не должны при разговоре с инвалидом или лицом с ОВЗ с гиперкинезами (патологические внезапно возникающие непроизвольные движения в различных группах мышц) реагировать на непроизвольные движения указанного лица.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2.1.8. При общении с лицом, имеющим нарушение слуха, необходимо привлечь внимание указанного лица движением руки. В процессе диалога с указанным лицом рекомендуется смотреть прямо в глаза, говорить максимально четко, внятно произносить окончания слов, предлоги и местоимения. 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2.1.9. Рекомендуется заранее показать детям инвалидам или с ОВЗ, где находится санузел для данной категории лиц, что поможет ему быстрее адаптироваться на объекте Учреждения. 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 ОСОБЕННОСТИ ВЗАИМОДЕЙСТВИЯ С РАЗЛИЧНЫМИ ГРУППАМИ ИНВАЛИДОВ И ЛИЦ С </w:t>
      </w:r>
      <w:r w:rsidR="00DF5E08" w:rsidRPr="00046AC2">
        <w:rPr>
          <w:rFonts w:ascii="Liberation Serif" w:hAnsi="Liberation Serif" w:cs="Times New Roman"/>
          <w:sz w:val="28"/>
          <w:szCs w:val="28"/>
        </w:rPr>
        <w:t>ОВЗ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3.1. </w:t>
      </w:r>
      <w:r w:rsidRPr="00046AC2">
        <w:rPr>
          <w:rFonts w:ascii="Liberation Serif" w:hAnsi="Liberation Serif" w:cs="Times New Roman"/>
          <w:i/>
          <w:sz w:val="28"/>
          <w:szCs w:val="28"/>
        </w:rPr>
        <w:t>Лица, испытывающие трудности при передвижении.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При общении с указанной группой лиц следует уведомить о наличии на объектах Учреждения определенного специального оборудования для инвалидов и лиц с ОВЗ (например, подъёмник (</w:t>
      </w:r>
      <w:proofErr w:type="spellStart"/>
      <w:r w:rsidRPr="00046AC2">
        <w:rPr>
          <w:rFonts w:ascii="Liberation Serif" w:hAnsi="Liberation Serif" w:cs="Times New Roman"/>
          <w:sz w:val="28"/>
          <w:szCs w:val="28"/>
        </w:rPr>
        <w:t>ступенькоход</w:t>
      </w:r>
      <w:proofErr w:type="spellEnd"/>
      <w:r w:rsidRPr="00046AC2">
        <w:rPr>
          <w:rFonts w:ascii="Liberation Serif" w:hAnsi="Liberation Serif" w:cs="Times New Roman"/>
          <w:sz w:val="28"/>
          <w:szCs w:val="28"/>
        </w:rPr>
        <w:t xml:space="preserve">) для передвижения по лестнице вниз и вверх на коляске, бегущие дорожки, адаптированный лифт) и возможности пользоваться им. Сотрудники обязаны встретить, вежливо объяснить где находиться нужный объект инвалиду, убедиться в доступности прохода куда следует передвигаться. Запрещается прикасаться к инвалидной коляске и менять ее местоположение без согласия инвалида или лица с ОВЗ. При открытии тяжелых дверей, при передвижении по паркету или коврам с длинным ворсом рекомендуется предложить помощь инвалиду или лицу с ОВЗ, пользующемуся инвалидной коляской или костылями. Сотрудники должны помнить, что инвалидные коляски быстро набирают скорость, и неожиданные резкие повороты и толчки могут привести к потере равновесия и опрокидыванию инвалидной коляски.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3.2. </w:t>
      </w:r>
      <w:r w:rsidRPr="00046AC2">
        <w:rPr>
          <w:rFonts w:ascii="Liberation Serif" w:hAnsi="Liberation Serif" w:cs="Times New Roman"/>
          <w:i/>
          <w:sz w:val="28"/>
          <w:szCs w:val="28"/>
        </w:rPr>
        <w:t>Лица, испытывающие затруднения в речи.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Сотрудники должны говорить с данной группой лиц спокойно, терпеливо, дружелюбно и не поддаваться на возможные речевые провокации. Запрещается перебивать, поправлять данное лицо и (или) договаривать фразу за ним. Говорить следует только тогда, когда собеседник закончил формулировать свою мысль. При разговоре рекомендуется смотреть в лицо собеседнику, поддерживать визуальный контакт. В беседе стараться задавать вопросы, которые требуют коротких ответов или кивка головы, подтверждающих, что информация воспринята и осмысленна. В случае, если фраза не понятна, рекомендуется попросить собеседника повторить ее. Сотрудники обязаны помнить, что нельзя пытаться ускорять разговор, так как лицу с нарушениями речи требуется большее </w:t>
      </w:r>
      <w:r w:rsidRPr="00046AC2">
        <w:rPr>
          <w:rFonts w:ascii="Liberation Serif" w:hAnsi="Liberation Serif" w:cs="Times New Roman"/>
          <w:sz w:val="28"/>
          <w:szCs w:val="28"/>
        </w:rPr>
        <w:lastRenderedPageBreak/>
        <w:t xml:space="preserve">количество времени для формирования высказывания. Следует быть готовым к тому, что разговор с указанным лицом займет больше времени. При возникновении проблем в устном общении необходимо предложить использовать другой способ общения: взрослому, посетившему Учреждение - написать, напечатать; ребёнку -  показать жестами. 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3.3. </w:t>
      </w:r>
      <w:r w:rsidRPr="00046AC2">
        <w:rPr>
          <w:rFonts w:ascii="Liberation Serif" w:hAnsi="Liberation Serif" w:cs="Times New Roman"/>
          <w:i/>
          <w:sz w:val="28"/>
          <w:szCs w:val="28"/>
        </w:rPr>
        <w:t>Лица с задержкой в развитии и проблемами общения.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В разговоре с данной группой лиц необходимо использовать доступный язык, выражаться точно и в рамках темы разговора. Избегать словесных штампов и образных выражений, если только нет точной уверенности в том, что собеседник с ними знаком. Следует исходить из того, что лицо с задержкой в развитии имеет жизненный опыт, как и любой другой взрослый человек. Необходимо помнить, что лица с задержкой в развитии дееспособны и могут подписывать документы, давать согласие на медицинскую помощь и т.д. </w:t>
      </w:r>
    </w:p>
    <w:p w:rsidR="0012526D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3.4. </w:t>
      </w:r>
      <w:r w:rsidRPr="00046AC2">
        <w:rPr>
          <w:rFonts w:ascii="Liberation Serif" w:hAnsi="Liberation Serif" w:cs="Times New Roman"/>
          <w:i/>
          <w:sz w:val="28"/>
          <w:szCs w:val="28"/>
        </w:rPr>
        <w:t>Лица, имеющие нарушение зрения.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При общении с данной группой лиц следует помнить, что нарушение зрения имеет много степеней. Полностью слепых людей всего около 10%, остальные имеют остаточное зрение, могут различать свет и тень, иногда цвет и очертания предмета. У одних слабое периферическое зрение, у других слабое прямое при хорошем периферическом. Данные критерии в обязательном порядке надо выяснить у собеседника или сопровождающего его лица и учитывать при общении. При встрече с лицом, имеющим нарушение зрения, сотрудник должен поприветствовать его первым, назвав себя, а также всех присутствующих лиц. В первую очередь рекомендуется спро</w:t>
      </w:r>
      <w:r w:rsidR="0012526D" w:rsidRPr="00046AC2">
        <w:rPr>
          <w:rFonts w:ascii="Liberation Serif" w:hAnsi="Liberation Serif" w:cs="Times New Roman"/>
          <w:sz w:val="28"/>
          <w:szCs w:val="28"/>
        </w:rPr>
        <w:t xml:space="preserve">сить лицо с нарушением зрения, </w:t>
      </w:r>
      <w:r w:rsidRPr="00046AC2">
        <w:rPr>
          <w:rFonts w:ascii="Liberation Serif" w:hAnsi="Liberation Serif" w:cs="Times New Roman"/>
          <w:sz w:val="28"/>
          <w:szCs w:val="28"/>
        </w:rPr>
        <w:t xml:space="preserve">куда он следует, нужна ли ему помощь, в какой мере, а в случае положительного ответа помочь ему. Предлагая помощь, следует направлять лицо с нарушением зрения осторожно, не сдавливая его руку. Сопровождая лицо с нарушениями зрения, сотрудник должен передвигаться на объекте Учреждения без резких движений, не делать рывков. Если лицо с нарушением зрения отказалось от помощи в сопровождении по объекту Учреждения, при этом сотрудник заметил, что указанное лицо сбилось с маршрута, сотрудник обязан подойти и помочь лицу выбраться на нужный путь. Сотрудники обязаны поставить в известность лицо с нарушением зрения о наличии на объекте Учреждения информационных табличек, изготовленных с использованием шрифта Брайля. Для ориентации лица с нарушением зрения на объекте Учреждения необходимо кратко описать местонахождение, характеризовать расстояние до определенных предметов; своевременно предупредить о препятствиях: ступенях, низких притолоках, трубах и т.п. Запрещается давать команды собакам-поводырям, трогать, играть с ними. Следует помнить, что собака-поводырь выполняет служебную функцию при лице с нарушением зрения. Если сотрудник предлагает лицу с нарушением зрения присесть, следует направить руку данного лица на спинку стула или подлокотник. При необходимости зачитывания лицу с нарушением зрения какой-либо информации сначала следует предупредить данное лицо об этом. Читать необходимо все, воздержавшись от комментариев: название, даты, текст </w:t>
      </w:r>
      <w:r w:rsidRPr="00046AC2">
        <w:rPr>
          <w:rFonts w:ascii="Liberation Serif" w:hAnsi="Liberation Serif" w:cs="Times New Roman"/>
          <w:sz w:val="28"/>
          <w:szCs w:val="28"/>
        </w:rPr>
        <w:lastRenderedPageBreak/>
        <w:t xml:space="preserve">документа - от заголовка до конца, не пропускать редко употребляемые или международные слова. При чтении какого-либо документа лицу с нарушением зрения рекомендуется для убедительности дать ему документ в руки. Если лицо с нарушением зрения должен подписать документ, следует в обязательном порядке прочитать документ вслух данному лицу, при необходимости для полного восприятия текста повторить его. Инвалидность не освобождает лицо с нарушением зрения от ответственности, обусловленной документом.  </w:t>
      </w:r>
    </w:p>
    <w:p w:rsidR="009A3C79" w:rsidRPr="00046AC2" w:rsidRDefault="009A3C79" w:rsidP="009A3C79">
      <w:pPr>
        <w:jc w:val="both"/>
        <w:rPr>
          <w:rFonts w:ascii="Liberation Serif" w:hAnsi="Liberation Serif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3.5. </w:t>
      </w:r>
      <w:r w:rsidRPr="00046AC2">
        <w:rPr>
          <w:rFonts w:ascii="Liberation Serif" w:hAnsi="Liberation Serif" w:cs="Times New Roman"/>
          <w:i/>
          <w:sz w:val="28"/>
          <w:szCs w:val="28"/>
        </w:rPr>
        <w:t>Лица, имеющие нарушение слуха.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 При общении с данной группой лиц следует помнить, что существует несколько типов и степеней глухоты, что влечет за собой несколько способов общения с лицами с нарушением слуха. Данные критерии в обязательном порядке надо выяснить у собеседника или сопровождающего его лица и учитывать при общении. В процессе диалога с лицом с нарушением слуха следует смотреть прямо на него. Не затемнять лицо, не загораживать его руками, волосами или какими- то предметами. Лицо с нарушением слуха должно иметь возможность следить за выражением лица собеседника. Для привлечения внимания лица с нарушением слуха следует назвать его по имени. Если ответа нет, можно слегка тронуть человека или же помах</w:t>
      </w:r>
      <w:r w:rsidR="00046AC2">
        <w:rPr>
          <w:rFonts w:ascii="Liberation Serif" w:hAnsi="Liberation Serif" w:cs="Times New Roman"/>
          <w:sz w:val="28"/>
          <w:szCs w:val="28"/>
        </w:rPr>
        <w:t xml:space="preserve">ать рукой. При общении говорить </w:t>
      </w:r>
      <w:r w:rsidRPr="00046AC2">
        <w:rPr>
          <w:rFonts w:ascii="Liberation Serif" w:hAnsi="Liberation Serif" w:cs="Times New Roman"/>
          <w:sz w:val="28"/>
          <w:szCs w:val="28"/>
        </w:rPr>
        <w:t>следует максимально четко</w:t>
      </w:r>
      <w:r w:rsidR="00046AC2">
        <w:rPr>
          <w:rFonts w:ascii="Liberation Serif" w:hAnsi="Liberation Serif" w:cs="Times New Roman"/>
          <w:sz w:val="28"/>
          <w:szCs w:val="28"/>
        </w:rPr>
        <w:t>,</w:t>
      </w:r>
      <w:r w:rsidRPr="00046AC2">
        <w:rPr>
          <w:rFonts w:ascii="Liberation Serif" w:hAnsi="Liberation Serif" w:cs="Times New Roman"/>
          <w:sz w:val="28"/>
          <w:szCs w:val="28"/>
        </w:rPr>
        <w:t xml:space="preserve"> артикулируя и замедляя свой темп речи, внятно произносить окончания слов, предлоги и местоимения, так как данная группа лиц испытывает значительные затруднения в восприятии отдельных звуков. В диалоге использовать простые фразы и избегать несущественных слов, при необходимости перефразировать сообщение с использованием более простых синонимов, если собеседник не понял информацию. Если сотрудник сообщает информацию, которая включает в себя сложный термин, рекомендуется для восприятия лицом с нарушением слуха написать ее, или донести любым другим способом, но так, чтобы она была точно понята. При работе с данной группой лиц возможно использовать язык жестов, выражение лица и телодвижения для пояснения смысла сказанного. Если общение происходит через </w:t>
      </w:r>
      <w:proofErr w:type="spellStart"/>
      <w:r w:rsidRPr="00046AC2">
        <w:rPr>
          <w:rFonts w:ascii="Liberation Serif" w:hAnsi="Liberation Serif" w:cs="Times New Roman"/>
          <w:sz w:val="28"/>
          <w:szCs w:val="28"/>
        </w:rPr>
        <w:t>сурдопереводчика</w:t>
      </w:r>
      <w:proofErr w:type="spellEnd"/>
      <w:r w:rsidRPr="00046AC2">
        <w:rPr>
          <w:rFonts w:ascii="Liberation Serif" w:hAnsi="Liberation Serif" w:cs="Times New Roman"/>
          <w:sz w:val="28"/>
          <w:szCs w:val="28"/>
        </w:rPr>
        <w:t xml:space="preserve">, необходимо помнить, что обращаться надо непосредственно к собеседнику, а не к переводчику.                      </w:t>
      </w:r>
    </w:p>
    <w:p w:rsidR="009A3C79" w:rsidRDefault="009A3C79" w:rsidP="009A3C79">
      <w:pPr>
        <w:jc w:val="both"/>
        <w:rPr>
          <w:rFonts w:ascii="Times New Roman" w:hAnsi="Times New Roman" w:cs="Times New Roman"/>
          <w:sz w:val="28"/>
          <w:szCs w:val="28"/>
        </w:rPr>
      </w:pPr>
      <w:r w:rsidRPr="00046AC2">
        <w:rPr>
          <w:rFonts w:ascii="Liberation Serif" w:hAnsi="Liberation Serif" w:cs="Times New Roman"/>
          <w:sz w:val="28"/>
          <w:szCs w:val="28"/>
        </w:rPr>
        <w:t xml:space="preserve">          </w:t>
      </w:r>
      <w:r w:rsidRPr="009A3C79">
        <w:rPr>
          <w:rFonts w:ascii="Times New Roman" w:hAnsi="Times New Roman" w:cs="Times New Roman"/>
          <w:sz w:val="28"/>
          <w:szCs w:val="28"/>
        </w:rPr>
        <w:t xml:space="preserve">     </w:t>
      </w:r>
      <w:r w:rsidR="00046AC2">
        <w:rPr>
          <w:rFonts w:ascii="Times New Roman" w:hAnsi="Times New Roman" w:cs="Times New Roman"/>
          <w:sz w:val="28"/>
          <w:szCs w:val="28"/>
        </w:rPr>
        <w:t>С инструкцией ознакомлены</w:t>
      </w:r>
    </w:p>
    <w:p w:rsidR="00046AC2" w:rsidRPr="009A3C79" w:rsidRDefault="00046AC2" w:rsidP="009A3C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C79" w:rsidRPr="009A3C79" w:rsidRDefault="009A3C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3C79" w:rsidRPr="009A3C79" w:rsidSect="003C563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63"/>
    <w:rsid w:val="00010133"/>
    <w:rsid w:val="00046AC2"/>
    <w:rsid w:val="0012526D"/>
    <w:rsid w:val="00323B3B"/>
    <w:rsid w:val="003737A1"/>
    <w:rsid w:val="003C563B"/>
    <w:rsid w:val="003C6A93"/>
    <w:rsid w:val="006E3F62"/>
    <w:rsid w:val="007A5663"/>
    <w:rsid w:val="009A3C79"/>
    <w:rsid w:val="00A47F12"/>
    <w:rsid w:val="00C57289"/>
    <w:rsid w:val="00D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6FD6A"/>
  <w15:chartTrackingRefBased/>
  <w15:docId w15:val="{67092D8B-6F65-4C0A-BFFE-67DDA807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A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cp:lastPrinted>2023-12-07T10:57:00Z</cp:lastPrinted>
  <dcterms:created xsi:type="dcterms:W3CDTF">2023-12-07T10:49:00Z</dcterms:created>
  <dcterms:modified xsi:type="dcterms:W3CDTF">2023-12-07T10:57:00Z</dcterms:modified>
</cp:coreProperties>
</file>